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ECC3D" w14:textId="6065D795" w:rsidR="00452755" w:rsidRPr="0082781F" w:rsidRDefault="004A240E" w:rsidP="0022295E">
      <w:pPr>
        <w:spacing w:after="360" w:line="240" w:lineRule="auto"/>
        <w:rPr>
          <w:rFonts w:ascii="Roboto Condensed" w:hAnsi="Roboto Condensed"/>
          <w:b/>
          <w:bCs/>
          <w:color w:val="0F1964"/>
          <w:sz w:val="32"/>
          <w:szCs w:val="24"/>
        </w:rPr>
      </w:pPr>
      <w:r w:rsidRPr="0082781F">
        <w:rPr>
          <w:b/>
          <w:bCs/>
          <w:noProof/>
          <w:color w:val="0F1964"/>
        </w:rPr>
        <w:drawing>
          <wp:anchor distT="0" distB="0" distL="114300" distR="114300" simplePos="0" relativeHeight="251662848" behindDoc="1" locked="0" layoutInCell="1" allowOverlap="1" wp14:anchorId="73B3EE06" wp14:editId="3E0C57BB">
            <wp:simplePos x="0" y="0"/>
            <wp:positionH relativeFrom="page">
              <wp:align>right</wp:align>
            </wp:positionH>
            <wp:positionV relativeFrom="page">
              <wp:align>top</wp:align>
            </wp:positionV>
            <wp:extent cx="5322570" cy="755205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t-2-farbi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23114" cy="7552244"/>
                    </a:xfrm>
                    <a:prstGeom prst="rect">
                      <a:avLst/>
                    </a:prstGeom>
                  </pic:spPr>
                </pic:pic>
              </a:graphicData>
            </a:graphic>
            <wp14:sizeRelH relativeFrom="margin">
              <wp14:pctWidth>0</wp14:pctWidth>
            </wp14:sizeRelH>
            <wp14:sizeRelV relativeFrom="margin">
              <wp14:pctHeight>0</wp14:pctHeight>
            </wp14:sizeRelV>
          </wp:anchor>
        </w:drawing>
      </w:r>
      <w:r w:rsidR="00452755" w:rsidRPr="0082781F">
        <w:rPr>
          <w:rFonts w:ascii="Roboto Condensed" w:hAnsi="Roboto Condensed"/>
          <w:b/>
          <w:bCs/>
          <w:color w:val="0F1964"/>
          <w:sz w:val="32"/>
          <w:szCs w:val="24"/>
        </w:rPr>
        <w:t xml:space="preserve">Ein Fest des Glaubens feiern </w:t>
      </w:r>
    </w:p>
    <w:p w14:paraId="594DF189" w14:textId="2E3B7C9F" w:rsidR="00452755" w:rsidRPr="0082781F" w:rsidRDefault="00452755" w:rsidP="00291D89">
      <w:pPr>
        <w:spacing w:after="240"/>
        <w:rPr>
          <w:rFonts w:ascii="Roboto Condensed" w:hAnsi="Roboto Condensed"/>
          <w:color w:val="0F1964"/>
          <w:sz w:val="20"/>
          <w:szCs w:val="20"/>
        </w:rPr>
      </w:pPr>
      <w:r w:rsidRPr="0082781F">
        <w:rPr>
          <w:rFonts w:ascii="Roboto Condensed" w:hAnsi="Roboto Condensed"/>
          <w:color w:val="0F1964"/>
          <w:sz w:val="20"/>
          <w:szCs w:val="20"/>
        </w:rPr>
        <w:t>schaut hin – unter diesem Leitwort wollen wir vom 12.-16. Mai 2021 den 3. Ökumenischen Kirchentag in Frankfurt feiern. Menschen jeden Alters, jeder Religion und Herkunft sollen einander begegnen, wahrnehmen und austauschen. Und dieser Ökumenische Kirchentag wird für uns ganz besonders: D</w:t>
      </w:r>
      <w:r w:rsidR="00EA6B98">
        <w:rPr>
          <w:rFonts w:ascii="Roboto Condensed" w:hAnsi="Roboto Condensed"/>
          <w:color w:val="0F1964"/>
          <w:sz w:val="20"/>
          <w:szCs w:val="20"/>
        </w:rPr>
        <w:t xml:space="preserve">as Bistum Limburg </w:t>
      </w:r>
      <w:r w:rsidRPr="0082781F">
        <w:rPr>
          <w:rFonts w:ascii="Roboto Condensed" w:hAnsi="Roboto Condensed"/>
          <w:color w:val="0F1964"/>
          <w:sz w:val="20"/>
          <w:szCs w:val="20"/>
        </w:rPr>
        <w:t xml:space="preserve">lädt als eine der Gastgebenden Kirchen nach Frankfurt ein. </w:t>
      </w:r>
    </w:p>
    <w:p w14:paraId="1E380983" w14:textId="38879BCE" w:rsidR="00452755" w:rsidRPr="0022295E" w:rsidRDefault="0022295E" w:rsidP="0022295E">
      <w:pPr>
        <w:spacing w:after="140" w:line="240" w:lineRule="auto"/>
        <w:rPr>
          <w:rFonts w:ascii="Roboto Condensed" w:hAnsi="Roboto Condensed"/>
          <w:b/>
          <w:bCs/>
          <w:color w:val="0F1964"/>
          <w:sz w:val="20"/>
          <w:szCs w:val="20"/>
        </w:rPr>
      </w:pPr>
      <w:r w:rsidRPr="0022295E">
        <w:rPr>
          <w:rFonts w:ascii="Roboto Condensed" w:hAnsi="Roboto Condensed"/>
          <w:b/>
          <w:bCs/>
          <w:color w:val="0F1964"/>
          <w:sz w:val="20"/>
          <w:szCs w:val="20"/>
        </w:rPr>
        <w:t>S</w:t>
      </w:r>
      <w:r w:rsidR="00452755" w:rsidRPr="0022295E">
        <w:rPr>
          <w:rFonts w:ascii="Roboto Condensed" w:hAnsi="Roboto Condensed"/>
          <w:b/>
          <w:bCs/>
          <w:color w:val="0F1964"/>
          <w:sz w:val="20"/>
          <w:szCs w:val="20"/>
        </w:rPr>
        <w:t>ich einmischen und die Welt gestalten</w:t>
      </w:r>
    </w:p>
    <w:p w14:paraId="66D199EA" w14:textId="77777777" w:rsidR="00452755" w:rsidRPr="0082781F" w:rsidRDefault="00452755" w:rsidP="00623E86">
      <w:pPr>
        <w:spacing w:after="140"/>
        <w:rPr>
          <w:rFonts w:ascii="Roboto Condensed" w:hAnsi="Roboto Condensed"/>
          <w:color w:val="0F1964"/>
          <w:sz w:val="20"/>
          <w:szCs w:val="20"/>
        </w:rPr>
      </w:pPr>
      <w:r w:rsidRPr="0082781F">
        <w:rPr>
          <w:rFonts w:ascii="Roboto Condensed" w:hAnsi="Roboto Condensed"/>
          <w:color w:val="0F1964"/>
          <w:sz w:val="20"/>
          <w:szCs w:val="20"/>
        </w:rPr>
        <w:t>Vier Hauptthemenbereiche bilden die Schwerpunkte des ÖKT:</w:t>
      </w:r>
    </w:p>
    <w:p w14:paraId="120A901C" w14:textId="77777777" w:rsidR="00452755" w:rsidRPr="0082781F" w:rsidRDefault="00452755" w:rsidP="00623E86">
      <w:pPr>
        <w:spacing w:after="0"/>
        <w:rPr>
          <w:rFonts w:ascii="Roboto Condensed" w:hAnsi="Roboto Condensed"/>
          <w:b/>
          <w:bCs/>
          <w:color w:val="0F1964"/>
          <w:sz w:val="20"/>
          <w:szCs w:val="20"/>
        </w:rPr>
      </w:pPr>
      <w:r w:rsidRPr="0082781F">
        <w:rPr>
          <w:rFonts w:ascii="Roboto Condensed" w:hAnsi="Roboto Condensed"/>
          <w:b/>
          <w:bCs/>
          <w:color w:val="0F1964"/>
          <w:sz w:val="20"/>
          <w:szCs w:val="20"/>
        </w:rPr>
        <w:t xml:space="preserve">• Glaube, Spiritualität, Kirche </w:t>
      </w:r>
    </w:p>
    <w:p w14:paraId="3A473D71" w14:textId="77777777" w:rsidR="00452755" w:rsidRPr="0082781F" w:rsidRDefault="00452755" w:rsidP="00623E86">
      <w:pPr>
        <w:spacing w:after="0"/>
        <w:rPr>
          <w:rFonts w:ascii="Roboto Condensed" w:hAnsi="Roboto Condensed"/>
          <w:b/>
          <w:bCs/>
          <w:color w:val="0F1964"/>
          <w:sz w:val="20"/>
          <w:szCs w:val="20"/>
        </w:rPr>
      </w:pPr>
      <w:r w:rsidRPr="0082781F">
        <w:rPr>
          <w:rFonts w:ascii="Roboto Condensed" w:hAnsi="Roboto Condensed"/>
          <w:b/>
          <w:bCs/>
          <w:color w:val="0F1964"/>
          <w:sz w:val="20"/>
          <w:szCs w:val="20"/>
        </w:rPr>
        <w:t xml:space="preserve">• Lebensräume, Lebenswelten, Zusammenleben  </w:t>
      </w:r>
    </w:p>
    <w:p w14:paraId="5A0CE586" w14:textId="5757DA7D" w:rsidR="00452755" w:rsidRPr="0082781F" w:rsidRDefault="00452755" w:rsidP="00623E86">
      <w:pPr>
        <w:spacing w:after="0"/>
        <w:rPr>
          <w:rFonts w:ascii="Roboto Condensed" w:hAnsi="Roboto Condensed"/>
          <w:b/>
          <w:bCs/>
          <w:color w:val="0F1964"/>
          <w:sz w:val="20"/>
          <w:szCs w:val="20"/>
        </w:rPr>
      </w:pPr>
      <w:r w:rsidRPr="0082781F">
        <w:rPr>
          <w:rFonts w:ascii="Roboto Condensed" w:hAnsi="Roboto Condensed"/>
          <w:b/>
          <w:bCs/>
          <w:color w:val="0F1964"/>
          <w:sz w:val="20"/>
          <w:szCs w:val="20"/>
        </w:rPr>
        <w:t xml:space="preserve">• Schöpfung, Frieden, Weltgemeinschaft </w:t>
      </w:r>
    </w:p>
    <w:p w14:paraId="3BCE3ED7" w14:textId="12EF6136" w:rsidR="00452755" w:rsidRPr="0082781F" w:rsidRDefault="00452755" w:rsidP="00291D89">
      <w:pPr>
        <w:spacing w:after="140"/>
        <w:rPr>
          <w:rFonts w:ascii="Roboto Condensed" w:hAnsi="Roboto Condensed"/>
          <w:b/>
          <w:bCs/>
          <w:color w:val="0F1964"/>
          <w:sz w:val="20"/>
          <w:szCs w:val="20"/>
        </w:rPr>
      </w:pPr>
      <w:r w:rsidRPr="0082781F">
        <w:rPr>
          <w:rFonts w:ascii="Roboto Condensed" w:hAnsi="Roboto Condensed"/>
          <w:b/>
          <w:bCs/>
          <w:color w:val="0F1964"/>
          <w:sz w:val="20"/>
          <w:szCs w:val="20"/>
        </w:rPr>
        <w:t>• Wirtschaft, Macht, Verantwortung</w:t>
      </w:r>
    </w:p>
    <w:p w14:paraId="724D8CED" w14:textId="3A2C7173" w:rsidR="00452755" w:rsidRPr="0082781F" w:rsidRDefault="00452755" w:rsidP="00291D89">
      <w:pPr>
        <w:spacing w:after="140"/>
        <w:rPr>
          <w:rFonts w:ascii="Roboto Condensed" w:hAnsi="Roboto Condensed"/>
          <w:color w:val="0F1964"/>
          <w:sz w:val="20"/>
          <w:szCs w:val="20"/>
        </w:rPr>
      </w:pPr>
      <w:r w:rsidRPr="0082781F">
        <w:rPr>
          <w:rFonts w:ascii="Roboto Condensed" w:hAnsi="Roboto Condensed"/>
          <w:color w:val="0F1964"/>
          <w:sz w:val="20"/>
          <w:szCs w:val="20"/>
        </w:rPr>
        <w:t xml:space="preserve">Wir werden uns den brennenden Fragen unserer Zeit stellen – auch denen, welche die Corona-Pandemie neu aufwirft. Vom Abend der Begegnung über zahlreiche Gemeindeprojekte bis zum Projekt „Gastfreundschaft erleben“ haben wir </w:t>
      </w:r>
      <w:r w:rsidR="00EA6B98">
        <w:rPr>
          <w:rFonts w:ascii="Roboto Condensed" w:hAnsi="Roboto Condensed"/>
          <w:color w:val="0F1964"/>
          <w:sz w:val="20"/>
          <w:szCs w:val="20"/>
        </w:rPr>
        <w:t>im Bistum Limburg</w:t>
      </w:r>
      <w:r w:rsidRPr="0082781F">
        <w:rPr>
          <w:rFonts w:ascii="Roboto Condensed" w:hAnsi="Roboto Condensed"/>
          <w:color w:val="0F1964"/>
          <w:sz w:val="20"/>
          <w:szCs w:val="20"/>
        </w:rPr>
        <w:t xml:space="preserve"> vielfältige Möglichkeiten, uns am ÖKT zu beteiligen. Einfach mal nachschauen auf oekt.de/</w:t>
      </w:r>
      <w:proofErr w:type="spellStart"/>
      <w:r w:rsidRPr="0082781F">
        <w:rPr>
          <w:rFonts w:ascii="Roboto Condensed" w:hAnsi="Roboto Condensed"/>
          <w:color w:val="0F1964"/>
          <w:sz w:val="20"/>
          <w:szCs w:val="20"/>
        </w:rPr>
        <w:t>region</w:t>
      </w:r>
      <w:proofErr w:type="spellEnd"/>
      <w:r w:rsidRPr="0082781F">
        <w:rPr>
          <w:rFonts w:ascii="Roboto Condensed" w:hAnsi="Roboto Condensed"/>
          <w:color w:val="0F1964"/>
          <w:sz w:val="20"/>
          <w:szCs w:val="20"/>
        </w:rPr>
        <w:t xml:space="preserve"> und dort mehr erfahren. </w:t>
      </w:r>
    </w:p>
    <w:p w14:paraId="24246399" w14:textId="388AAA32" w:rsidR="00452755" w:rsidRPr="0082781F" w:rsidRDefault="00452755" w:rsidP="00623E86">
      <w:pPr>
        <w:spacing w:after="280"/>
        <w:rPr>
          <w:rFonts w:ascii="Roboto Condensed" w:hAnsi="Roboto Condensed"/>
          <w:bCs/>
          <w:color w:val="0F1964"/>
          <w:sz w:val="20"/>
          <w:szCs w:val="20"/>
        </w:rPr>
      </w:pPr>
      <w:r w:rsidRPr="0082781F">
        <w:rPr>
          <w:rFonts w:ascii="Roboto Condensed" w:hAnsi="Roboto Condensed"/>
          <w:bCs/>
          <w:color w:val="0F1964"/>
          <w:sz w:val="20"/>
          <w:szCs w:val="20"/>
        </w:rPr>
        <w:t xml:space="preserve">Wie geht ÖKT trotz Corona? Mit absoluter Klarheit können wir das noch nicht sagen, aber es soll einen ÖKT geben, wenn auch unter veränderten Bedingungen. Er wird anders sein als „gewohnt“, aber dennoch sollen sich dort Menschen begegnen – und das nicht nur virtuell. Seien Sie dabei! </w:t>
      </w:r>
    </w:p>
    <w:p w14:paraId="2AFAB066" w14:textId="60496A6B" w:rsidR="00A636BF" w:rsidRPr="0082781F" w:rsidRDefault="00A636BF" w:rsidP="00623E86">
      <w:pPr>
        <w:rPr>
          <w:color w:val="0F1964"/>
        </w:rPr>
      </w:pPr>
    </w:p>
    <w:sectPr w:rsidR="00A636BF" w:rsidRPr="0082781F" w:rsidSect="00623E86">
      <w:pgSz w:w="8391" w:h="11906" w:code="11"/>
      <w:pgMar w:top="3261" w:right="73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w:altName w:val="Arial"/>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755"/>
    <w:rsid w:val="000915DF"/>
    <w:rsid w:val="0022295E"/>
    <w:rsid w:val="00291D89"/>
    <w:rsid w:val="00452755"/>
    <w:rsid w:val="004A240E"/>
    <w:rsid w:val="00623E86"/>
    <w:rsid w:val="0082781F"/>
    <w:rsid w:val="00A636BF"/>
    <w:rsid w:val="00EA6B98"/>
    <w:rsid w:val="00EB6E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1E2B8"/>
  <w15:chartTrackingRefBased/>
  <w15:docId w15:val="{577DAE97-A3EB-486E-B4AF-183F576E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275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2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FAFEFA363C6F6489764C41AA4363FC6" ma:contentTypeVersion="8" ma:contentTypeDescription="Ein neues Dokument erstellen." ma:contentTypeScope="" ma:versionID="6b8b071296bbe288e99e3b10266d198a">
  <xsd:schema xmlns:xsd="http://www.w3.org/2001/XMLSchema" xmlns:xs="http://www.w3.org/2001/XMLSchema" xmlns:p="http://schemas.microsoft.com/office/2006/metadata/properties" xmlns:ns2="43251ea1-827b-4234-a83d-af805a57db47" targetNamespace="http://schemas.microsoft.com/office/2006/metadata/properties" ma:root="true" ma:fieldsID="7493db57c2a8ef486e3558b9e022bd9d" ns2:_="">
    <xsd:import namespace="43251ea1-827b-4234-a83d-af805a57db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251ea1-827b-4234-a83d-af805a57d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7B4BB5-909D-466A-BA0A-AA2C9E71BDBB}">
  <ds:schemaRefs>
    <ds:schemaRef ds:uri="http://schemas.microsoft.com/office/2006/metadata/properties"/>
    <ds:schemaRef ds:uri="http://purl.org/dc/terms/"/>
    <ds:schemaRef ds:uri="2c362757-856f-499d-89a2-e6908b7b58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43251ea1-827b-4234-a83d-af805a57db47"/>
    <ds:schemaRef ds:uri="http://www.w3.org/XML/1998/namespace"/>
    <ds:schemaRef ds:uri="http://purl.org/dc/dcmitype/"/>
  </ds:schemaRefs>
</ds:datastoreItem>
</file>

<file path=customXml/itemProps2.xml><?xml version="1.0" encoding="utf-8"?>
<ds:datastoreItem xmlns:ds="http://schemas.openxmlformats.org/officeDocument/2006/customXml" ds:itemID="{69F773B3-3B11-4A56-8057-8BAA65A959A8}">
  <ds:schemaRefs>
    <ds:schemaRef ds:uri="http://schemas.microsoft.com/sharepoint/v3/contenttype/forms"/>
  </ds:schemaRefs>
</ds:datastoreItem>
</file>

<file path=customXml/itemProps3.xml><?xml version="1.0" encoding="utf-8"?>
<ds:datastoreItem xmlns:ds="http://schemas.openxmlformats.org/officeDocument/2006/customXml" ds:itemID="{D331B5B8-7373-4A97-A9D1-23CB4B28DBC7}"/>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1118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Mosbach, Jutta</dc:creator>
  <cp:keywords/>
  <dc:description/>
  <cp:lastModifiedBy>Mosbach, Jutta</cp:lastModifiedBy>
  <cp:revision>3</cp:revision>
  <cp:lastPrinted>2020-07-30T09:42:00Z</cp:lastPrinted>
  <dcterms:created xsi:type="dcterms:W3CDTF">2020-07-30T09:43:00Z</dcterms:created>
  <dcterms:modified xsi:type="dcterms:W3CDTF">2020-07-30T10:25:00Z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0x010100DFAFEFA363C6F6489764C41AA4363FC6</vt:lpwstr>
  </property>
</Properties>
</file>